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6F50" w14:textId="77777777" w:rsidR="00CA474D" w:rsidRPr="001F2542" w:rsidRDefault="00CA474D" w:rsidP="00CA474D">
      <w:pPr>
        <w:rPr>
          <w:b/>
          <w:sz w:val="24"/>
          <w:szCs w:val="24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560"/>
        <w:gridCol w:w="1134"/>
        <w:gridCol w:w="2051"/>
        <w:gridCol w:w="1776"/>
        <w:gridCol w:w="492"/>
        <w:gridCol w:w="454"/>
        <w:gridCol w:w="1360"/>
        <w:gridCol w:w="1357"/>
      </w:tblGrid>
      <w:tr w:rsidR="00CA474D" w:rsidRPr="001F2542" w14:paraId="4D49F8ED" w14:textId="77777777" w:rsidTr="00F8284C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23E21F7D" w14:textId="77777777"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013" w:type="dxa"/>
            <w:gridSpan w:val="5"/>
          </w:tcPr>
          <w:p w14:paraId="34DEC691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modułu (bloku przedmiotów): </w:t>
            </w:r>
            <w:r w:rsidR="00954DE8" w:rsidRPr="001F254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1747F71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modułu:</w:t>
            </w:r>
            <w:r w:rsidR="00954DE8" w:rsidRPr="001F254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F2542" w14:paraId="47690232" w14:textId="77777777" w:rsidTr="00F8284C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29DF8500" w14:textId="77777777"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13" w:type="dxa"/>
            <w:gridSpan w:val="5"/>
          </w:tcPr>
          <w:p w14:paraId="7EFE0FDC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przedmiotu: </w:t>
            </w:r>
            <w:r w:rsidR="00860FEE" w:rsidRPr="001F2542">
              <w:rPr>
                <w:b/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  <w:shd w:val="clear" w:color="auto" w:fill="FFFFFF"/>
              </w:rPr>
              <w:t>Logistyka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3B37A55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przedmiotu:</w:t>
            </w:r>
            <w:r w:rsidR="00954DE8" w:rsidRPr="001F2542">
              <w:rPr>
                <w:sz w:val="22"/>
                <w:szCs w:val="22"/>
              </w:rPr>
              <w:t xml:space="preserve"> </w:t>
            </w:r>
            <w:r w:rsidR="00C311D7" w:rsidRPr="001F2542">
              <w:rPr>
                <w:sz w:val="22"/>
                <w:szCs w:val="22"/>
              </w:rPr>
              <w:t>3.</w:t>
            </w:r>
          </w:p>
        </w:tc>
      </w:tr>
      <w:tr w:rsidR="00CA474D" w:rsidRPr="001F2542" w14:paraId="70527606" w14:textId="77777777" w:rsidTr="00F8284C">
        <w:trPr>
          <w:cantSplit/>
        </w:trPr>
        <w:tc>
          <w:tcPr>
            <w:tcW w:w="425" w:type="dxa"/>
            <w:vMerge/>
          </w:tcPr>
          <w:p w14:paraId="2286009F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09D2A00B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Nazwa jednostki organizacyjnej prowadzącej przedmiot / moduł</w:t>
            </w:r>
            <w:r w:rsidRPr="001F254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F2542" w14:paraId="29B4B9A3" w14:textId="77777777" w:rsidTr="00F8284C">
        <w:trPr>
          <w:cantSplit/>
        </w:trPr>
        <w:tc>
          <w:tcPr>
            <w:tcW w:w="425" w:type="dxa"/>
            <w:vMerge/>
          </w:tcPr>
          <w:p w14:paraId="2686AE94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17E43AE9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kierunku: </w:t>
            </w:r>
            <w:r w:rsidR="00F8284C">
              <w:rPr>
                <w:b/>
                <w:i/>
                <w:sz w:val="22"/>
                <w:szCs w:val="22"/>
              </w:rPr>
              <w:t>S</w:t>
            </w:r>
            <w:r w:rsidR="001F2542" w:rsidRPr="001F2542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CA474D" w:rsidRPr="001F2542" w14:paraId="29C6F6D3" w14:textId="77777777" w:rsidTr="00F8284C">
        <w:trPr>
          <w:cantSplit/>
        </w:trPr>
        <w:tc>
          <w:tcPr>
            <w:tcW w:w="425" w:type="dxa"/>
            <w:vMerge/>
          </w:tcPr>
          <w:p w14:paraId="15427683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31C94054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studiów</w:t>
            </w:r>
            <w:r w:rsidRPr="00F8284C">
              <w:rPr>
                <w:b/>
                <w:sz w:val="22"/>
                <w:szCs w:val="22"/>
              </w:rPr>
              <w:t>:</w:t>
            </w:r>
            <w:r w:rsidR="00F8284C" w:rsidRPr="00F8284C">
              <w:rPr>
                <w:b/>
                <w:sz w:val="22"/>
                <w:szCs w:val="22"/>
              </w:rPr>
              <w:t xml:space="preserve"> SS</w:t>
            </w:r>
          </w:p>
        </w:tc>
        <w:tc>
          <w:tcPr>
            <w:tcW w:w="3827" w:type="dxa"/>
            <w:gridSpan w:val="2"/>
          </w:tcPr>
          <w:p w14:paraId="10B5ADF6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Profil kształcenia:</w:t>
            </w:r>
            <w:r w:rsidR="00F8284C">
              <w:rPr>
                <w:sz w:val="22"/>
                <w:szCs w:val="22"/>
              </w:rPr>
              <w:t xml:space="preserve"> </w:t>
            </w:r>
            <w:r w:rsidRPr="001F254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24DF68DF" w14:textId="77777777" w:rsidR="00CA474D" w:rsidRPr="001F2542" w:rsidRDefault="00F8284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F8284C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1F2542" w14:paraId="0621BC21" w14:textId="77777777" w:rsidTr="00F8284C">
        <w:trPr>
          <w:cantSplit/>
        </w:trPr>
        <w:tc>
          <w:tcPr>
            <w:tcW w:w="425" w:type="dxa"/>
            <w:vMerge/>
          </w:tcPr>
          <w:p w14:paraId="50F7BEE3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4B62FA2F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Rok / semestr: </w:t>
            </w:r>
            <w:r w:rsidR="00954DE8" w:rsidRPr="001F2542">
              <w:rPr>
                <w:b/>
                <w:sz w:val="22"/>
                <w:szCs w:val="22"/>
              </w:rPr>
              <w:t>I/</w:t>
            </w:r>
            <w:r w:rsidR="00EB3830">
              <w:rPr>
                <w:b/>
                <w:sz w:val="22"/>
                <w:szCs w:val="22"/>
              </w:rPr>
              <w:t>2</w:t>
            </w:r>
          </w:p>
          <w:p w14:paraId="2F24B03F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gridSpan w:val="2"/>
          </w:tcPr>
          <w:p w14:paraId="2D8A2C31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Status przedmiotu /modułu:</w:t>
            </w:r>
            <w:r w:rsidR="00F8284C">
              <w:rPr>
                <w:sz w:val="22"/>
                <w:szCs w:val="22"/>
              </w:rPr>
              <w:t xml:space="preserve"> </w:t>
            </w:r>
            <w:r w:rsidR="00954DE8" w:rsidRPr="001F254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28CE1C55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Język przedmiotu / modułu:</w:t>
            </w:r>
            <w:r w:rsidR="00F8284C">
              <w:rPr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F2542" w14:paraId="44915EAF" w14:textId="77777777" w:rsidTr="00F8284C">
        <w:trPr>
          <w:cantSplit/>
        </w:trPr>
        <w:tc>
          <w:tcPr>
            <w:tcW w:w="425" w:type="dxa"/>
            <w:vMerge/>
          </w:tcPr>
          <w:p w14:paraId="573AE9E5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A2BE0F8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14:paraId="5062375A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  <w:tc>
          <w:tcPr>
            <w:tcW w:w="2051" w:type="dxa"/>
            <w:vAlign w:val="center"/>
          </w:tcPr>
          <w:p w14:paraId="62F24671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03855996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gridSpan w:val="2"/>
            <w:vAlign w:val="center"/>
          </w:tcPr>
          <w:p w14:paraId="2DCA7EA0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C687D44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F9A7BEF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inne </w:t>
            </w:r>
            <w:r w:rsidRPr="001F254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F2542" w14:paraId="59EA3F46" w14:textId="77777777" w:rsidTr="00F8284C">
        <w:trPr>
          <w:cantSplit/>
        </w:trPr>
        <w:tc>
          <w:tcPr>
            <w:tcW w:w="425" w:type="dxa"/>
            <w:vMerge/>
          </w:tcPr>
          <w:p w14:paraId="17EA37C5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F6A2C07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14:paraId="7727C981" w14:textId="77777777" w:rsidR="00CA474D" w:rsidRPr="001F2542" w:rsidRDefault="00E67089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051" w:type="dxa"/>
            <w:vAlign w:val="center"/>
          </w:tcPr>
          <w:p w14:paraId="4C6A4636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6" w:type="dxa"/>
            <w:vAlign w:val="center"/>
          </w:tcPr>
          <w:p w14:paraId="24145245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center"/>
          </w:tcPr>
          <w:p w14:paraId="3AA4F3F0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52F13FA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A1E5D32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A8A40CB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915"/>
      </w:tblGrid>
      <w:tr w:rsidR="00CA474D" w:rsidRPr="001F2542" w14:paraId="6A348896" w14:textId="77777777" w:rsidTr="00511F05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74E44F7C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915" w:type="dxa"/>
            <w:tcBorders>
              <w:top w:val="single" w:sz="12" w:space="0" w:color="auto"/>
            </w:tcBorders>
            <w:vAlign w:val="center"/>
          </w:tcPr>
          <w:p w14:paraId="75CA3A89" w14:textId="77777777"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</w:t>
            </w:r>
            <w:r w:rsidR="00EB3830">
              <w:rPr>
                <w:sz w:val="22"/>
                <w:szCs w:val="22"/>
              </w:rPr>
              <w:t>Henryk Gawroński</w:t>
            </w:r>
            <w:r w:rsidR="00441633">
              <w:rPr>
                <w:sz w:val="22"/>
                <w:szCs w:val="22"/>
              </w:rPr>
              <w:t xml:space="preserve">, prof. uczelni </w:t>
            </w:r>
          </w:p>
        </w:tc>
      </w:tr>
      <w:tr w:rsidR="00CA474D" w:rsidRPr="001F2542" w14:paraId="06D78077" w14:textId="77777777" w:rsidTr="00511F05">
        <w:tc>
          <w:tcPr>
            <w:tcW w:w="2694" w:type="dxa"/>
            <w:vAlign w:val="center"/>
          </w:tcPr>
          <w:p w14:paraId="7C68D534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Prowadzący zajęcia</w:t>
            </w:r>
          </w:p>
        </w:tc>
        <w:tc>
          <w:tcPr>
            <w:tcW w:w="7915" w:type="dxa"/>
            <w:vAlign w:val="center"/>
          </w:tcPr>
          <w:p w14:paraId="5CC82F9D" w14:textId="77777777" w:rsidR="00CA474D" w:rsidRPr="001F2542" w:rsidRDefault="00954DE8" w:rsidP="00520064">
            <w:pPr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</w:t>
            </w:r>
            <w:r w:rsidR="00EB3830">
              <w:rPr>
                <w:sz w:val="22"/>
                <w:szCs w:val="22"/>
              </w:rPr>
              <w:t>Henryk Gawroński</w:t>
            </w:r>
            <w:r w:rsidR="00441633">
              <w:rPr>
                <w:sz w:val="22"/>
                <w:szCs w:val="22"/>
              </w:rPr>
              <w:t xml:space="preserve">, prof. uczelni </w:t>
            </w:r>
          </w:p>
        </w:tc>
      </w:tr>
      <w:tr w:rsidR="00CA474D" w:rsidRPr="001F2542" w14:paraId="1146A3BD" w14:textId="77777777" w:rsidTr="00511F05">
        <w:tc>
          <w:tcPr>
            <w:tcW w:w="2694" w:type="dxa"/>
            <w:vAlign w:val="center"/>
          </w:tcPr>
          <w:p w14:paraId="14681453" w14:textId="77777777"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915" w:type="dxa"/>
            <w:vAlign w:val="center"/>
          </w:tcPr>
          <w:p w14:paraId="77E06561" w14:textId="77777777" w:rsidR="00EB3830" w:rsidRPr="00885CA4" w:rsidRDefault="00885CA4" w:rsidP="00885CA4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Pr="00885CA4">
              <w:rPr>
                <w:bCs/>
                <w:sz w:val="22"/>
                <w:szCs w:val="22"/>
              </w:rPr>
              <w:t>ostarczenie aparatury pojęciowej</w:t>
            </w:r>
            <w:r>
              <w:rPr>
                <w:bCs/>
                <w:sz w:val="22"/>
                <w:szCs w:val="22"/>
              </w:rPr>
              <w:t xml:space="preserve"> i</w:t>
            </w:r>
            <w:r w:rsidRPr="00885CA4">
              <w:rPr>
                <w:bCs/>
                <w:sz w:val="22"/>
                <w:szCs w:val="22"/>
              </w:rPr>
              <w:t xml:space="preserve"> </w:t>
            </w:r>
            <w:r w:rsidR="00EB3830" w:rsidRPr="00885CA4">
              <w:rPr>
                <w:bCs/>
                <w:sz w:val="22"/>
                <w:szCs w:val="22"/>
              </w:rPr>
              <w:t>nabycie wiedzy z zakresu problemów logistyki sektora publicznego.</w:t>
            </w:r>
          </w:p>
          <w:p w14:paraId="769E2109" w14:textId="77777777" w:rsidR="00885CA4" w:rsidRDefault="00885CA4" w:rsidP="00EB3830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</w:t>
            </w:r>
            <w:r w:rsidR="00EB3830" w:rsidRPr="00885CA4">
              <w:rPr>
                <w:bCs/>
                <w:sz w:val="22"/>
                <w:szCs w:val="22"/>
              </w:rPr>
              <w:t>dentyfikacja problemów logistycznych w sektorze publicznym, ich analiza oraz przygotowanie do badania zjawisk przepływu ludzi i zasobów publiczn</w:t>
            </w:r>
            <w:r>
              <w:rPr>
                <w:bCs/>
                <w:sz w:val="22"/>
                <w:szCs w:val="22"/>
              </w:rPr>
              <w:t>ych</w:t>
            </w:r>
            <w:r w:rsidR="00EB3830" w:rsidRPr="00885CA4">
              <w:rPr>
                <w:bCs/>
                <w:sz w:val="22"/>
                <w:szCs w:val="22"/>
              </w:rPr>
              <w:t xml:space="preserve">. </w:t>
            </w:r>
          </w:p>
          <w:p w14:paraId="2B665E91" w14:textId="77777777" w:rsidR="00CA474D" w:rsidRPr="00885CA4" w:rsidRDefault="00885CA4" w:rsidP="00EB3830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EB3830" w:rsidRPr="00885CA4">
              <w:rPr>
                <w:sz w:val="22"/>
                <w:szCs w:val="22"/>
              </w:rPr>
              <w:t xml:space="preserve">kreślenie możliwości zmian w logistyce sektora publicznego, w tym zmniejszenie </w:t>
            </w:r>
            <w:r w:rsidR="00AC1974">
              <w:rPr>
                <w:sz w:val="22"/>
                <w:szCs w:val="22"/>
              </w:rPr>
              <w:t xml:space="preserve">ich </w:t>
            </w:r>
            <w:r w:rsidR="00EB3830" w:rsidRPr="00885CA4">
              <w:rPr>
                <w:sz w:val="22"/>
                <w:szCs w:val="22"/>
              </w:rPr>
              <w:t>kosztów.</w:t>
            </w:r>
          </w:p>
        </w:tc>
      </w:tr>
      <w:tr w:rsidR="00CA474D" w:rsidRPr="001F2542" w14:paraId="6E72C289" w14:textId="77777777" w:rsidTr="00511F05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5E0452F0" w14:textId="77777777"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Wymagania wstępne</w:t>
            </w:r>
          </w:p>
        </w:tc>
        <w:tc>
          <w:tcPr>
            <w:tcW w:w="7915" w:type="dxa"/>
            <w:tcBorders>
              <w:bottom w:val="single" w:sz="12" w:space="0" w:color="auto"/>
            </w:tcBorders>
            <w:vAlign w:val="center"/>
          </w:tcPr>
          <w:p w14:paraId="66EEB3C0" w14:textId="77777777" w:rsidR="00CA474D" w:rsidRPr="00885CA4" w:rsidRDefault="00EB3830" w:rsidP="00520064">
            <w:pPr>
              <w:rPr>
                <w:sz w:val="22"/>
                <w:szCs w:val="22"/>
              </w:rPr>
            </w:pPr>
            <w:r w:rsidRPr="00885CA4">
              <w:rPr>
                <w:rFonts w:eastAsiaTheme="minorHAnsi"/>
                <w:sz w:val="22"/>
                <w:szCs w:val="22"/>
                <w:lang w:eastAsia="en-US"/>
              </w:rPr>
              <w:t>Znajomość podstawowych pojęć z logistyki oraz zagadnień ekonomii, polityki gospodarczej i społecznej oraz finansów publicznych.</w:t>
            </w:r>
          </w:p>
        </w:tc>
      </w:tr>
    </w:tbl>
    <w:p w14:paraId="439DF04A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7655"/>
        <w:gridCol w:w="1536"/>
      </w:tblGrid>
      <w:tr w:rsidR="00CA474D" w:rsidRPr="001F2542" w14:paraId="4139300D" w14:textId="77777777" w:rsidTr="00F8284C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181DBA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F2542" w14:paraId="4EA38422" w14:textId="77777777" w:rsidTr="00F8284C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9F54780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1C4DF1A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FCDF9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Kod kierunkowego efektu </w:t>
            </w:r>
          </w:p>
          <w:p w14:paraId="6B7DA804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uczenia się</w:t>
            </w:r>
          </w:p>
        </w:tc>
      </w:tr>
      <w:tr w:rsidR="0053019D" w:rsidRPr="001F2542" w14:paraId="42B6B9AC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10EEBB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A368BC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Ma pogłębioną wiedzę w zakresie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="0053019D" w:rsidRPr="001F2542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59DE2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K2P_W01</w:t>
            </w:r>
          </w:p>
        </w:tc>
      </w:tr>
      <w:tr w:rsidR="0053019D" w:rsidRPr="001F2542" w14:paraId="4AD72FA9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FDDBC4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E4D7B5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Ma pogłębioną wiedzę w zakresie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>zasad funkcjonowania administracji publicznej oraz uwarunkowań prawnych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33E4A3" w14:textId="77777777" w:rsidR="0053019D" w:rsidRPr="001F2542" w:rsidRDefault="00954DE8" w:rsidP="001651F4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K2P_W04</w:t>
            </w:r>
          </w:p>
        </w:tc>
      </w:tr>
      <w:tr w:rsidR="0053019D" w:rsidRPr="001F2542" w14:paraId="23F40202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4C3658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CDA08A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Potrafi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4AE6B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K2P_U01</w:t>
            </w:r>
          </w:p>
        </w:tc>
      </w:tr>
      <w:tr w:rsidR="0053019D" w:rsidRPr="001F2542" w14:paraId="59EECC7A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FDD6F9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2CFCE7" w14:textId="77777777" w:rsidR="0053019D" w:rsidRPr="00885CA4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Potrafi</w:t>
            </w:r>
            <w:r w:rsidRPr="00885C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85CA4" w:rsidRPr="00885CA4">
              <w:rPr>
                <w:rFonts w:ascii="Times New Roman" w:hAnsi="Times New Roman" w:cs="Times New Roman"/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EF9B8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</w:t>
            </w:r>
            <w:r w:rsidR="00885CA4">
              <w:rPr>
                <w:sz w:val="22"/>
                <w:szCs w:val="22"/>
              </w:rPr>
              <w:t>3</w:t>
            </w:r>
          </w:p>
        </w:tc>
      </w:tr>
      <w:tr w:rsidR="0053019D" w:rsidRPr="001F2542" w14:paraId="4AB9E225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74CD9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BBE338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Jest gotów do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8B2A3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K2P_K04</w:t>
            </w:r>
          </w:p>
        </w:tc>
      </w:tr>
    </w:tbl>
    <w:p w14:paraId="5825717E" w14:textId="77777777" w:rsidR="00964C15" w:rsidRPr="001F2542" w:rsidRDefault="00964C15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1F2542" w14:paraId="56598886" w14:textId="77777777" w:rsidTr="00F8284C">
        <w:tc>
          <w:tcPr>
            <w:tcW w:w="10609" w:type="dxa"/>
            <w:vAlign w:val="center"/>
          </w:tcPr>
          <w:p w14:paraId="2F7FD6A0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F2542" w14:paraId="368C6496" w14:textId="77777777" w:rsidTr="00F8284C">
        <w:tc>
          <w:tcPr>
            <w:tcW w:w="10609" w:type="dxa"/>
            <w:shd w:val="pct15" w:color="auto" w:fill="FFFFFF"/>
          </w:tcPr>
          <w:p w14:paraId="43D752B3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F2542" w14:paraId="4864D9DB" w14:textId="77777777" w:rsidTr="00F8284C">
        <w:tc>
          <w:tcPr>
            <w:tcW w:w="10609" w:type="dxa"/>
          </w:tcPr>
          <w:p w14:paraId="42FB93E0" w14:textId="77777777" w:rsidR="00CA474D" w:rsidRPr="001F2542" w:rsidRDefault="00EB3830" w:rsidP="00E309B4">
            <w:pPr>
              <w:jc w:val="both"/>
              <w:rPr>
                <w:sz w:val="22"/>
                <w:szCs w:val="22"/>
              </w:rPr>
            </w:pPr>
            <w:bookmarkStart w:id="0" w:name="_Hlk84585526"/>
            <w:r>
              <w:rPr>
                <w:rFonts w:eastAsiaTheme="minorEastAsia"/>
                <w:sz w:val="22"/>
                <w:szCs w:val="22"/>
              </w:rPr>
              <w:t>Przedmiot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, </w:t>
            </w:r>
            <w:r>
              <w:rPr>
                <w:rFonts w:eastAsiaTheme="minorEastAsia"/>
                <w:sz w:val="22"/>
                <w:szCs w:val="22"/>
              </w:rPr>
              <w:t xml:space="preserve">podmiot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i zakres działań </w:t>
            </w:r>
            <w:r>
              <w:rPr>
                <w:rFonts w:eastAsiaTheme="minorEastAsia"/>
                <w:sz w:val="22"/>
                <w:szCs w:val="22"/>
              </w:rPr>
              <w:t xml:space="preserve">logistyki sektora publicznego – przestrzeń, infrastruktura i usługi publiczne. </w:t>
            </w:r>
            <w:r w:rsidR="0083336C">
              <w:rPr>
                <w:rFonts w:eastAsiaTheme="minorEastAsia"/>
                <w:sz w:val="22"/>
                <w:szCs w:val="22"/>
              </w:rPr>
              <w:t>Łańcuch dostaw w sektorze publicznym</w:t>
            </w:r>
            <w:r w:rsidR="00205FEB">
              <w:rPr>
                <w:rFonts w:eastAsiaTheme="minorEastAsia"/>
                <w:sz w:val="22"/>
                <w:szCs w:val="22"/>
              </w:rPr>
              <w:t xml:space="preserve"> - w kierunku gospodarki obiegu zamkniętego.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Jakość życia jako cel logistyki sektora publicznego. Przestrzeń </w:t>
            </w:r>
            <w:r w:rsidR="00205FEB">
              <w:rPr>
                <w:rFonts w:eastAsiaTheme="minorEastAsia"/>
                <w:sz w:val="22"/>
                <w:szCs w:val="22"/>
              </w:rPr>
              <w:t xml:space="preserve">publiczna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jako dobro wspólne i przedmiot logistyki sektora publicznego. </w:t>
            </w:r>
            <w:r w:rsidR="001554A8">
              <w:rPr>
                <w:rFonts w:eastAsiaTheme="minorEastAsia"/>
                <w:sz w:val="22"/>
                <w:szCs w:val="22"/>
              </w:rPr>
              <w:t>I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nfrastruktura komunikacyjna. Zarządzanie drogami publicznymi. Organizacja zrównoważonego publicznego transportu zbiorowego. Gminne zasoby mieszkaniowe. Logistyka w gospodarce odpadami komunalnymi. Logistyka zbiorowego </w:t>
            </w:r>
            <w:r w:rsidR="0083336C" w:rsidRPr="001554A8">
              <w:rPr>
                <w:rFonts w:eastAsiaTheme="minorEastAsia"/>
                <w:sz w:val="22"/>
                <w:szCs w:val="22"/>
              </w:rPr>
              <w:t xml:space="preserve">zaopatrzenia  w wodę i odprowadzenie ścieków. Logistyka </w:t>
            </w:r>
            <w:r w:rsidR="00E309B4" w:rsidRPr="001554A8">
              <w:rPr>
                <w:rFonts w:eastAsiaTheme="minorEastAsia"/>
                <w:sz w:val="22"/>
                <w:szCs w:val="22"/>
              </w:rPr>
              <w:t xml:space="preserve">w organizacji </w:t>
            </w:r>
            <w:r w:rsidR="00505069" w:rsidRPr="001554A8">
              <w:rPr>
                <w:rFonts w:eastAsiaTheme="minorEastAsia"/>
                <w:sz w:val="22"/>
                <w:szCs w:val="22"/>
              </w:rPr>
              <w:t xml:space="preserve">publicznego </w:t>
            </w:r>
            <w:r w:rsidR="00E309B4" w:rsidRPr="001554A8">
              <w:rPr>
                <w:rFonts w:eastAsiaTheme="minorEastAsia"/>
                <w:sz w:val="22"/>
                <w:szCs w:val="22"/>
              </w:rPr>
              <w:t xml:space="preserve">systemu opieki zdrowotnej. </w:t>
            </w:r>
            <w:r w:rsidR="009B3F6A" w:rsidRPr="001554A8">
              <w:rPr>
                <w:rFonts w:eastAsiaTheme="minorEastAsia"/>
                <w:sz w:val="22"/>
                <w:szCs w:val="22"/>
              </w:rPr>
              <w:t>L</w:t>
            </w:r>
            <w:r w:rsidR="00505BF0" w:rsidRPr="001554A8">
              <w:rPr>
                <w:sz w:val="22"/>
                <w:szCs w:val="22"/>
              </w:rPr>
              <w:t>ogisty</w:t>
            </w:r>
            <w:r w:rsidR="009B3F6A" w:rsidRPr="001554A8">
              <w:rPr>
                <w:sz w:val="22"/>
                <w:szCs w:val="22"/>
              </w:rPr>
              <w:t>ka</w:t>
            </w:r>
            <w:r w:rsidR="00505BF0" w:rsidRPr="001554A8">
              <w:rPr>
                <w:sz w:val="22"/>
                <w:szCs w:val="22"/>
              </w:rPr>
              <w:t xml:space="preserve"> w sytuacjach kryzysowych</w:t>
            </w:r>
            <w:r w:rsidR="00E309B4" w:rsidRPr="001554A8">
              <w:rPr>
                <w:sz w:val="22"/>
                <w:szCs w:val="22"/>
              </w:rPr>
              <w:t xml:space="preserve">. Logistyka </w:t>
            </w:r>
            <w:r w:rsidR="00505BF0" w:rsidRPr="001554A8">
              <w:rPr>
                <w:sz w:val="22"/>
                <w:szCs w:val="22"/>
              </w:rPr>
              <w:t xml:space="preserve">w organizacji </w:t>
            </w:r>
            <w:r w:rsidR="00E309B4" w:rsidRPr="001554A8">
              <w:rPr>
                <w:sz w:val="22"/>
                <w:szCs w:val="22"/>
              </w:rPr>
              <w:t xml:space="preserve">publicznych imprez </w:t>
            </w:r>
            <w:r w:rsidR="00505BF0" w:rsidRPr="001554A8">
              <w:rPr>
                <w:sz w:val="22"/>
                <w:szCs w:val="22"/>
              </w:rPr>
              <w:t>masowych</w:t>
            </w:r>
            <w:r w:rsidR="00E309B4" w:rsidRPr="001554A8">
              <w:rPr>
                <w:sz w:val="22"/>
                <w:szCs w:val="22"/>
              </w:rPr>
              <w:t>.</w:t>
            </w:r>
            <w:bookmarkEnd w:id="0"/>
            <w:r w:rsidR="00505069" w:rsidRPr="001554A8">
              <w:rPr>
                <w:sz w:val="22"/>
                <w:szCs w:val="22"/>
              </w:rPr>
              <w:t xml:space="preserve"> </w:t>
            </w:r>
            <w:r w:rsidR="001554A8" w:rsidRPr="001554A8">
              <w:rPr>
                <w:sz w:val="22"/>
                <w:szCs w:val="22"/>
              </w:rPr>
              <w:t>Infrastruktura teleinformatyczna w logistyce sektora publicznego</w:t>
            </w:r>
            <w:r w:rsidR="001554A8">
              <w:rPr>
                <w:sz w:val="22"/>
                <w:szCs w:val="22"/>
              </w:rPr>
              <w:t>.</w:t>
            </w:r>
            <w:r w:rsidR="001554A8" w:rsidRPr="001554A8">
              <w:rPr>
                <w:sz w:val="22"/>
                <w:szCs w:val="22"/>
              </w:rPr>
              <w:t xml:space="preserve"> </w:t>
            </w:r>
            <w:r w:rsidR="00505069" w:rsidRPr="001554A8">
              <w:rPr>
                <w:sz w:val="22"/>
                <w:szCs w:val="22"/>
              </w:rPr>
              <w:t>Partnerstwo publiczno-prywatne w logistyce sektora publicznego.</w:t>
            </w:r>
          </w:p>
        </w:tc>
      </w:tr>
    </w:tbl>
    <w:p w14:paraId="60068C76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057"/>
      </w:tblGrid>
      <w:tr w:rsidR="00CA474D" w:rsidRPr="001F2542" w14:paraId="1E395E20" w14:textId="77777777" w:rsidTr="00F8284C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764765E7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2C1D435C" w14:textId="77777777" w:rsidR="00661C12" w:rsidRPr="00505069" w:rsidRDefault="00661C12" w:rsidP="0050506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05069">
              <w:rPr>
                <w:rFonts w:eastAsiaTheme="minorHAnsi"/>
                <w:sz w:val="22"/>
                <w:szCs w:val="22"/>
                <w:lang w:eastAsia="en-US"/>
              </w:rPr>
              <w:t>Arkadiusz Gola, Anna Rudawska</w:t>
            </w:r>
            <w:r w:rsidRPr="00505069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 Logistyka w jednostkach administracyjnych,</w:t>
            </w:r>
            <w:r w:rsidRPr="00505069">
              <w:rPr>
                <w:rFonts w:eastAsiaTheme="minorHAnsi"/>
                <w:sz w:val="22"/>
                <w:szCs w:val="22"/>
                <w:lang w:eastAsia="en-US"/>
              </w:rPr>
              <w:t xml:space="preserve"> Lublin 2018 [e-book</w:t>
            </w:r>
            <w:r w:rsidR="00505069" w:rsidRPr="00505069">
              <w:rPr>
                <w:rFonts w:eastAsiaTheme="minorHAnsi"/>
                <w:sz w:val="22"/>
                <w:szCs w:val="22"/>
                <w:lang w:eastAsia="en-US"/>
              </w:rPr>
              <w:t>]</w:t>
            </w:r>
            <w:r w:rsidRPr="00505069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79ADDE62" w14:textId="77777777" w:rsidR="00CA474D" w:rsidRPr="008E2820" w:rsidRDefault="00505069" w:rsidP="00885CA4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 xml:space="preserve">Sabina </w:t>
            </w:r>
            <w:proofErr w:type="spellStart"/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>Kauf</w:t>
            </w:r>
            <w:proofErr w:type="spellEnd"/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 xml:space="preserve">, </w:t>
            </w:r>
            <w:r w:rsidRPr="00505069">
              <w:rPr>
                <w:bCs/>
                <w:i/>
                <w:iCs/>
                <w:color w:val="252525"/>
                <w:kern w:val="36"/>
                <w:sz w:val="22"/>
                <w:szCs w:val="22"/>
              </w:rPr>
              <w:t>Logistyka w sektorze publicznym</w:t>
            </w:r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> [e-book</w:t>
            </w:r>
            <w:r w:rsidRPr="00505069">
              <w:rPr>
                <w:color w:val="252525"/>
                <w:kern w:val="36"/>
                <w:sz w:val="22"/>
                <w:szCs w:val="22"/>
              </w:rPr>
              <w:t xml:space="preserve">], </w:t>
            </w:r>
            <w:proofErr w:type="spellStart"/>
            <w:r w:rsidRPr="00505069">
              <w:rPr>
                <w:color w:val="252525"/>
                <w:sz w:val="22"/>
                <w:szCs w:val="22"/>
              </w:rPr>
              <w:t>C.H.Bech</w:t>
            </w:r>
            <w:proofErr w:type="spellEnd"/>
            <w:r w:rsidRPr="00505069">
              <w:rPr>
                <w:color w:val="252525"/>
                <w:sz w:val="22"/>
                <w:szCs w:val="22"/>
              </w:rPr>
              <w:t xml:space="preserve"> 2019.</w:t>
            </w:r>
          </w:p>
        </w:tc>
      </w:tr>
      <w:tr w:rsidR="00CA474D" w:rsidRPr="001F2542" w14:paraId="35BF403E" w14:textId="77777777" w:rsidTr="00F8284C">
        <w:tc>
          <w:tcPr>
            <w:tcW w:w="2552" w:type="dxa"/>
            <w:vAlign w:val="center"/>
          </w:tcPr>
          <w:p w14:paraId="19DCA34E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</w:tcPr>
          <w:p w14:paraId="4071AB39" w14:textId="77777777" w:rsidR="00505069" w:rsidRPr="00505069" w:rsidRDefault="00505BF0" w:rsidP="00505069">
            <w:pPr>
              <w:pStyle w:val="Akapitzlist"/>
              <w:numPr>
                <w:ilvl w:val="0"/>
                <w:numId w:val="2"/>
              </w:numPr>
              <w:ind w:left="355"/>
              <w:rPr>
                <w:b/>
                <w:sz w:val="22"/>
                <w:szCs w:val="22"/>
                <w:u w:val="single"/>
              </w:rPr>
            </w:pPr>
            <w:r w:rsidRPr="00505069">
              <w:rPr>
                <w:i/>
                <w:sz w:val="22"/>
                <w:szCs w:val="22"/>
              </w:rPr>
              <w:t>Ekonomiczne, społeczne i środowiskowe uwarunkowania logistyki</w:t>
            </w:r>
            <w:r w:rsidRPr="00505069">
              <w:rPr>
                <w:sz w:val="22"/>
                <w:szCs w:val="22"/>
              </w:rPr>
              <w:t xml:space="preserve"> Red. J. Witkowski, A. Skowrońska, Wydawnictwo Uniwersytetu Ekonomicznego, Wrocław 2015</w:t>
            </w:r>
            <w:r w:rsidR="00505069" w:rsidRPr="00505069">
              <w:rPr>
                <w:sz w:val="22"/>
                <w:szCs w:val="22"/>
              </w:rPr>
              <w:t xml:space="preserve"> [ IBUK Libra, biblioteka PWSZ  ];</w:t>
            </w:r>
          </w:p>
          <w:p w14:paraId="63C272E9" w14:textId="77777777" w:rsidR="00CA474D" w:rsidRPr="001F2542" w:rsidRDefault="00505069" w:rsidP="00505069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505069">
              <w:rPr>
                <w:i/>
                <w:sz w:val="22"/>
                <w:szCs w:val="22"/>
              </w:rPr>
              <w:t xml:space="preserve">Źródła prawa i komentarze </w:t>
            </w:r>
            <w:r>
              <w:rPr>
                <w:i/>
                <w:sz w:val="22"/>
                <w:szCs w:val="22"/>
              </w:rPr>
              <w:t>–</w:t>
            </w:r>
            <w:r w:rsidRPr="00505069">
              <w:rPr>
                <w:i/>
                <w:sz w:val="22"/>
                <w:szCs w:val="22"/>
              </w:rPr>
              <w:t xml:space="preserve"> </w:t>
            </w:r>
            <w:r w:rsidRPr="00505069">
              <w:rPr>
                <w:iCs/>
                <w:sz w:val="22"/>
                <w:szCs w:val="22"/>
              </w:rPr>
              <w:t>w zakresie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logistycznego zabezpieczenia </w:t>
            </w:r>
            <w:r w:rsidRPr="00505069">
              <w:rPr>
                <w:sz w:val="22"/>
                <w:szCs w:val="22"/>
              </w:rPr>
              <w:t xml:space="preserve">urzędów, instytucji i </w:t>
            </w:r>
            <w:r>
              <w:rPr>
                <w:sz w:val="22"/>
                <w:szCs w:val="22"/>
              </w:rPr>
              <w:t xml:space="preserve">podmiotów </w:t>
            </w:r>
            <w:r w:rsidRPr="00505069">
              <w:rPr>
                <w:sz w:val="22"/>
                <w:szCs w:val="22"/>
              </w:rPr>
              <w:t>publicznych</w:t>
            </w:r>
            <w:r w:rsidR="00754E6F">
              <w:rPr>
                <w:sz w:val="22"/>
                <w:szCs w:val="22"/>
              </w:rPr>
              <w:t>.</w:t>
            </w:r>
          </w:p>
        </w:tc>
      </w:tr>
      <w:tr w:rsidR="00CA474D" w:rsidRPr="001F2542" w14:paraId="6D144413" w14:textId="77777777" w:rsidTr="00F8284C">
        <w:tc>
          <w:tcPr>
            <w:tcW w:w="2552" w:type="dxa"/>
            <w:vAlign w:val="center"/>
          </w:tcPr>
          <w:p w14:paraId="05105E13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kształcenia</w:t>
            </w:r>
            <w:r w:rsidR="00F8284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</w:tcPr>
          <w:p w14:paraId="5FF5A052" w14:textId="77777777" w:rsidR="00CA474D" w:rsidRPr="001F2542" w:rsidRDefault="00505BF0" w:rsidP="00520064">
            <w:pPr>
              <w:ind w:left="72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</w:tr>
      <w:tr w:rsidR="00F8284C" w:rsidRPr="001F2542" w14:paraId="597A585A" w14:textId="77777777" w:rsidTr="00F73A3C">
        <w:tc>
          <w:tcPr>
            <w:tcW w:w="2552" w:type="dxa"/>
          </w:tcPr>
          <w:p w14:paraId="3D848862" w14:textId="77777777" w:rsidR="00F8284C" w:rsidRPr="0043256D" w:rsidRDefault="00F8284C" w:rsidP="002C234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2070FEA1" w14:textId="77777777" w:rsidR="00F8284C" w:rsidRPr="0043256D" w:rsidRDefault="00F8284C" w:rsidP="002C234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14:paraId="29E536F7" w14:textId="77777777" w:rsidR="00F8284C" w:rsidRPr="0043256D" w:rsidRDefault="00F8284C" w:rsidP="002C2348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459C5E7E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678"/>
        <w:gridCol w:w="2670"/>
      </w:tblGrid>
      <w:tr w:rsidR="00CA474D" w:rsidRPr="001F2542" w14:paraId="34FF8777" w14:textId="77777777" w:rsidTr="00F8284C">
        <w:trPr>
          <w:trHeight w:val="575"/>
        </w:trPr>
        <w:tc>
          <w:tcPr>
            <w:tcW w:w="793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E1F3E6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567626" w14:textId="77777777" w:rsidR="00CA474D" w:rsidRPr="001F2542" w:rsidRDefault="00CA474D" w:rsidP="001F2542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1F2542" w14:paraId="5956E486" w14:textId="77777777" w:rsidTr="00F8284C">
        <w:tc>
          <w:tcPr>
            <w:tcW w:w="793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9FCBD24" w14:textId="77777777" w:rsidR="00CA474D" w:rsidRPr="001F2542" w:rsidRDefault="00954DE8" w:rsidP="0053019D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Zaliczenie pisemne</w:t>
            </w:r>
            <w:r w:rsidR="0053019D" w:rsidRPr="001F2542">
              <w:rPr>
                <w:sz w:val="22"/>
                <w:szCs w:val="22"/>
              </w:rPr>
              <w:t xml:space="preserve"> w formie problem</w:t>
            </w:r>
            <w:r w:rsidR="00505069">
              <w:rPr>
                <w:sz w:val="22"/>
                <w:szCs w:val="22"/>
              </w:rPr>
              <w:t>ów</w:t>
            </w:r>
            <w:r w:rsidR="0053019D" w:rsidRPr="001F2542">
              <w:rPr>
                <w:sz w:val="22"/>
                <w:szCs w:val="22"/>
              </w:rPr>
              <w:t xml:space="preserve"> do rozwiązania.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</w:tcPr>
          <w:p w14:paraId="7FF0F0E8" w14:textId="77777777"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1 - 5</w:t>
            </w:r>
          </w:p>
        </w:tc>
      </w:tr>
      <w:tr w:rsidR="00CA474D" w:rsidRPr="001F2542" w14:paraId="7422FAC3" w14:textId="77777777" w:rsidTr="00F8284C">
        <w:tc>
          <w:tcPr>
            <w:tcW w:w="3261" w:type="dxa"/>
            <w:tcBorders>
              <w:bottom w:val="single" w:sz="12" w:space="0" w:color="auto"/>
            </w:tcBorders>
          </w:tcPr>
          <w:p w14:paraId="7589C669" w14:textId="77777777" w:rsidR="00CA474D" w:rsidRPr="001F2542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418DB343" w14:textId="473927FA" w:rsidR="00CA474D" w:rsidRPr="001F2542" w:rsidRDefault="00236000" w:rsidP="00954DE8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– kolokwium z pytaniami otwartymi</w:t>
            </w:r>
          </w:p>
        </w:tc>
      </w:tr>
    </w:tbl>
    <w:p w14:paraId="7CFAFA7B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1"/>
        <w:gridCol w:w="1417"/>
        <w:gridCol w:w="1710"/>
        <w:gridCol w:w="1811"/>
      </w:tblGrid>
      <w:tr w:rsidR="00CA474D" w:rsidRPr="001F2542" w14:paraId="559EDD6D" w14:textId="77777777" w:rsidTr="00F8284C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3683366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0F88AD7E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NAKŁAD PRACY STUDENTA</w:t>
            </w:r>
          </w:p>
          <w:p w14:paraId="097481A9" w14:textId="77777777" w:rsidR="00CA474D" w:rsidRPr="001F254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F2542" w14:paraId="0E12B707" w14:textId="77777777" w:rsidTr="00F8284C">
        <w:trPr>
          <w:trHeight w:val="263"/>
        </w:trPr>
        <w:tc>
          <w:tcPr>
            <w:tcW w:w="5671" w:type="dxa"/>
            <w:vMerge w:val="restart"/>
            <w:tcBorders>
              <w:top w:val="single" w:sz="4" w:space="0" w:color="auto"/>
            </w:tcBorders>
            <w:vAlign w:val="center"/>
          </w:tcPr>
          <w:p w14:paraId="4AA17ECE" w14:textId="77777777" w:rsidR="00CA474D" w:rsidRPr="001F2542" w:rsidRDefault="00CA474D" w:rsidP="00F8284C">
            <w:pPr>
              <w:jc w:val="center"/>
              <w:rPr>
                <w:sz w:val="22"/>
                <w:szCs w:val="22"/>
              </w:rPr>
            </w:pPr>
          </w:p>
          <w:p w14:paraId="308A875E" w14:textId="77777777" w:rsidR="00CA474D" w:rsidRPr="001F2542" w:rsidRDefault="00CA474D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D77F584" w14:textId="77777777" w:rsidR="00CA474D" w:rsidRPr="001F2542" w:rsidRDefault="00CA474D" w:rsidP="00F8284C">
            <w:pPr>
              <w:jc w:val="center"/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Liczba godzin</w:t>
            </w:r>
          </w:p>
        </w:tc>
      </w:tr>
      <w:tr w:rsidR="00F8284C" w:rsidRPr="001F2542" w14:paraId="0F44B992" w14:textId="77777777" w:rsidTr="00F8284C">
        <w:trPr>
          <w:trHeight w:val="262"/>
        </w:trPr>
        <w:tc>
          <w:tcPr>
            <w:tcW w:w="5671" w:type="dxa"/>
            <w:vMerge/>
            <w:vAlign w:val="center"/>
          </w:tcPr>
          <w:p w14:paraId="7F04347F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F5EEBBD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Ogółem</w:t>
            </w:r>
          </w:p>
        </w:tc>
        <w:tc>
          <w:tcPr>
            <w:tcW w:w="1710" w:type="dxa"/>
            <w:vAlign w:val="center"/>
          </w:tcPr>
          <w:p w14:paraId="57869863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 tym zajęcia powiązane </w:t>
            </w:r>
            <w:r w:rsidRPr="001F254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11" w:type="dxa"/>
            <w:vAlign w:val="center"/>
          </w:tcPr>
          <w:p w14:paraId="6190E8ED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F8284C" w:rsidRPr="001F2542" w14:paraId="3B8E4DAE" w14:textId="77777777" w:rsidTr="00F8284C">
        <w:trPr>
          <w:trHeight w:val="262"/>
        </w:trPr>
        <w:tc>
          <w:tcPr>
            <w:tcW w:w="5671" w:type="dxa"/>
          </w:tcPr>
          <w:p w14:paraId="5A8FD7FA" w14:textId="77777777" w:rsidR="00F8284C" w:rsidRPr="001F2542" w:rsidRDefault="00F8284C" w:rsidP="001F2542">
            <w:pPr>
              <w:pStyle w:val="Bezodstpw"/>
            </w:pPr>
            <w:r w:rsidRPr="001F2542">
              <w:t>Udział w wykładach</w:t>
            </w:r>
          </w:p>
        </w:tc>
        <w:tc>
          <w:tcPr>
            <w:tcW w:w="1417" w:type="dxa"/>
          </w:tcPr>
          <w:p w14:paraId="5B5D65AA" w14:textId="77777777" w:rsidR="00F8284C" w:rsidRPr="001F2542" w:rsidRDefault="00F8284C" w:rsidP="001F2542">
            <w:pPr>
              <w:pStyle w:val="Bezodstpw"/>
              <w:jc w:val="center"/>
            </w:pPr>
            <w:r w:rsidRPr="001F2542">
              <w:t>15</w:t>
            </w:r>
          </w:p>
        </w:tc>
        <w:tc>
          <w:tcPr>
            <w:tcW w:w="1710" w:type="dxa"/>
          </w:tcPr>
          <w:p w14:paraId="29120E6A" w14:textId="77777777" w:rsidR="00F8284C" w:rsidRPr="001F2542" w:rsidRDefault="00F8284C" w:rsidP="00F8284C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34BFC250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7E5B41E1" w14:textId="77777777" w:rsidTr="00F8284C">
        <w:trPr>
          <w:trHeight w:val="262"/>
        </w:trPr>
        <w:tc>
          <w:tcPr>
            <w:tcW w:w="5671" w:type="dxa"/>
          </w:tcPr>
          <w:p w14:paraId="5D46E526" w14:textId="77777777" w:rsidR="00F8284C" w:rsidRPr="001F2542" w:rsidRDefault="00F8284C" w:rsidP="001F2542">
            <w:pPr>
              <w:pStyle w:val="Bezodstpw"/>
            </w:pPr>
            <w:r w:rsidRPr="001F2542">
              <w:t xml:space="preserve">Samodzielne studiowanie </w:t>
            </w:r>
          </w:p>
        </w:tc>
        <w:tc>
          <w:tcPr>
            <w:tcW w:w="1417" w:type="dxa"/>
          </w:tcPr>
          <w:p w14:paraId="03D1D3F3" w14:textId="77777777" w:rsidR="00F8284C" w:rsidRPr="001F2542" w:rsidRDefault="00F8284C" w:rsidP="001F2542">
            <w:pPr>
              <w:pStyle w:val="Bezodstpw"/>
              <w:jc w:val="center"/>
            </w:pPr>
            <w:r w:rsidRPr="001F2542">
              <w:t>10</w:t>
            </w:r>
          </w:p>
        </w:tc>
        <w:tc>
          <w:tcPr>
            <w:tcW w:w="1710" w:type="dxa"/>
          </w:tcPr>
          <w:p w14:paraId="23BCCF65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1D6D1F6C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7BF42B89" w14:textId="77777777" w:rsidTr="00F8284C">
        <w:trPr>
          <w:trHeight w:val="262"/>
        </w:trPr>
        <w:tc>
          <w:tcPr>
            <w:tcW w:w="5671" w:type="dxa"/>
          </w:tcPr>
          <w:p w14:paraId="0DFB582A" w14:textId="77777777" w:rsidR="00F8284C" w:rsidRPr="001F2542" w:rsidRDefault="00F8284C" w:rsidP="001F2542">
            <w:pPr>
              <w:pStyle w:val="Bezodstpw"/>
              <w:rPr>
                <w:vertAlign w:val="superscript"/>
              </w:rPr>
            </w:pPr>
            <w:r w:rsidRPr="001F2542">
              <w:t>Udział w ćwiczeniach audytoryjnych</w:t>
            </w:r>
            <w:r>
              <w:t xml:space="preserve"> </w:t>
            </w:r>
            <w:r w:rsidRPr="001F2542">
              <w:t>i laboratoryjnych, warsztatach, seminariach</w:t>
            </w:r>
          </w:p>
        </w:tc>
        <w:tc>
          <w:tcPr>
            <w:tcW w:w="1417" w:type="dxa"/>
          </w:tcPr>
          <w:p w14:paraId="7E720DCF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7888B422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2F7378F5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3C2E6E03" w14:textId="77777777" w:rsidTr="00F8284C">
        <w:trPr>
          <w:trHeight w:val="262"/>
        </w:trPr>
        <w:tc>
          <w:tcPr>
            <w:tcW w:w="5671" w:type="dxa"/>
          </w:tcPr>
          <w:p w14:paraId="6137337C" w14:textId="77777777" w:rsidR="00F8284C" w:rsidRPr="001F2542" w:rsidRDefault="00F8284C" w:rsidP="001F2542">
            <w:pPr>
              <w:pStyle w:val="Bezodstpw"/>
            </w:pPr>
            <w:r w:rsidRPr="001F2542">
              <w:t>Samodzielne przygotowywanie się do ćwiczeń</w:t>
            </w:r>
          </w:p>
        </w:tc>
        <w:tc>
          <w:tcPr>
            <w:tcW w:w="1417" w:type="dxa"/>
          </w:tcPr>
          <w:p w14:paraId="1DBEFAAF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42A3CEDC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2143AC1C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52BF6EBF" w14:textId="77777777" w:rsidTr="00F8284C">
        <w:trPr>
          <w:trHeight w:val="262"/>
        </w:trPr>
        <w:tc>
          <w:tcPr>
            <w:tcW w:w="5671" w:type="dxa"/>
          </w:tcPr>
          <w:p w14:paraId="5C3F39A3" w14:textId="77777777" w:rsidR="00F8284C" w:rsidRPr="001F2542" w:rsidRDefault="00F8284C" w:rsidP="001F2542">
            <w:pPr>
              <w:pStyle w:val="Bezodstpw"/>
            </w:pPr>
            <w:r w:rsidRPr="001F2542">
              <w:t>Przygotowanie projektu / eseju / itp.</w:t>
            </w:r>
            <w:r w:rsidRPr="001F254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0093062C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2360854D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48E6A11B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67A3E8C3" w14:textId="77777777" w:rsidTr="00F8284C">
        <w:trPr>
          <w:trHeight w:val="262"/>
        </w:trPr>
        <w:tc>
          <w:tcPr>
            <w:tcW w:w="5671" w:type="dxa"/>
          </w:tcPr>
          <w:p w14:paraId="15088721" w14:textId="77777777" w:rsidR="00F8284C" w:rsidRPr="001F2542" w:rsidRDefault="00F8284C" w:rsidP="001F2542">
            <w:pPr>
              <w:pStyle w:val="Bezodstpw"/>
            </w:pPr>
            <w:r w:rsidRPr="001F2542">
              <w:t>Przygotowanie się do egzaminu / zaliczenia</w:t>
            </w:r>
          </w:p>
        </w:tc>
        <w:tc>
          <w:tcPr>
            <w:tcW w:w="1417" w:type="dxa"/>
          </w:tcPr>
          <w:p w14:paraId="0334CC7E" w14:textId="77777777" w:rsidR="00F8284C" w:rsidRPr="001F2542" w:rsidRDefault="00F8284C" w:rsidP="001F2542">
            <w:pPr>
              <w:pStyle w:val="Bezodstpw"/>
              <w:jc w:val="center"/>
            </w:pPr>
            <w:r>
              <w:t>4</w:t>
            </w:r>
          </w:p>
        </w:tc>
        <w:tc>
          <w:tcPr>
            <w:tcW w:w="1710" w:type="dxa"/>
          </w:tcPr>
          <w:p w14:paraId="1B95A689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5722A86B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13CB1BEF" w14:textId="77777777" w:rsidTr="00F8284C">
        <w:trPr>
          <w:trHeight w:val="262"/>
        </w:trPr>
        <w:tc>
          <w:tcPr>
            <w:tcW w:w="5671" w:type="dxa"/>
          </w:tcPr>
          <w:p w14:paraId="16255D28" w14:textId="77777777" w:rsidR="00F8284C" w:rsidRPr="001F2542" w:rsidRDefault="00F8284C" w:rsidP="001F2542">
            <w:pPr>
              <w:pStyle w:val="Bezodstpw"/>
            </w:pPr>
            <w:r w:rsidRPr="001F2542">
              <w:t>Udział w konsultacjach</w:t>
            </w:r>
          </w:p>
        </w:tc>
        <w:tc>
          <w:tcPr>
            <w:tcW w:w="1417" w:type="dxa"/>
          </w:tcPr>
          <w:p w14:paraId="3273729E" w14:textId="77777777" w:rsidR="00F8284C" w:rsidRPr="001F2542" w:rsidRDefault="00F8284C" w:rsidP="001F2542">
            <w:pPr>
              <w:pStyle w:val="Bezodstpw"/>
              <w:jc w:val="center"/>
            </w:pPr>
            <w:r w:rsidRPr="001F2542">
              <w:t>1</w:t>
            </w:r>
          </w:p>
        </w:tc>
        <w:tc>
          <w:tcPr>
            <w:tcW w:w="1710" w:type="dxa"/>
          </w:tcPr>
          <w:p w14:paraId="1200DBE3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460047B1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4E0F1B1B" w14:textId="77777777" w:rsidTr="00F8284C">
        <w:trPr>
          <w:trHeight w:val="262"/>
        </w:trPr>
        <w:tc>
          <w:tcPr>
            <w:tcW w:w="5671" w:type="dxa"/>
          </w:tcPr>
          <w:p w14:paraId="71FB5000" w14:textId="77777777" w:rsidR="00F8284C" w:rsidRPr="001F2542" w:rsidRDefault="00F8284C" w:rsidP="001F2542">
            <w:pPr>
              <w:pStyle w:val="Bezodstpw"/>
            </w:pPr>
            <w:r w:rsidRPr="001F2542">
              <w:t>Inne</w:t>
            </w:r>
          </w:p>
        </w:tc>
        <w:tc>
          <w:tcPr>
            <w:tcW w:w="1417" w:type="dxa"/>
          </w:tcPr>
          <w:p w14:paraId="51390856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14019A4B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1C88FAED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2EB2EE34" w14:textId="77777777" w:rsidTr="00F8284C">
        <w:trPr>
          <w:trHeight w:val="262"/>
        </w:trPr>
        <w:tc>
          <w:tcPr>
            <w:tcW w:w="5671" w:type="dxa"/>
          </w:tcPr>
          <w:p w14:paraId="348FBFD0" w14:textId="77777777" w:rsidR="00F8284C" w:rsidRPr="0043256D" w:rsidRDefault="00F8284C" w:rsidP="002C2348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09BE62B6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30</w:t>
            </w:r>
          </w:p>
        </w:tc>
        <w:tc>
          <w:tcPr>
            <w:tcW w:w="1710" w:type="dxa"/>
          </w:tcPr>
          <w:p w14:paraId="67DD92EB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11" w:type="dxa"/>
          </w:tcPr>
          <w:p w14:paraId="3A5A210E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8284C" w:rsidRPr="001F2542" w14:paraId="1B98DE91" w14:textId="77777777" w:rsidTr="00F8284C">
        <w:trPr>
          <w:trHeight w:val="236"/>
        </w:trPr>
        <w:tc>
          <w:tcPr>
            <w:tcW w:w="5671" w:type="dxa"/>
            <w:shd w:val="clear" w:color="auto" w:fill="C0C0C0"/>
          </w:tcPr>
          <w:p w14:paraId="21690BBF" w14:textId="77777777" w:rsidR="00F8284C" w:rsidRPr="0043256D" w:rsidRDefault="00F8284C" w:rsidP="002C2348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5F46378" w14:textId="77777777" w:rsidR="00F8284C" w:rsidRPr="001F2542" w:rsidRDefault="00F8284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</w:t>
            </w:r>
          </w:p>
        </w:tc>
      </w:tr>
      <w:tr w:rsidR="00F8284C" w:rsidRPr="001F2542" w14:paraId="1180C2D7" w14:textId="77777777" w:rsidTr="00F8284C">
        <w:trPr>
          <w:trHeight w:val="236"/>
        </w:trPr>
        <w:tc>
          <w:tcPr>
            <w:tcW w:w="5671" w:type="dxa"/>
            <w:shd w:val="clear" w:color="auto" w:fill="C0C0C0"/>
          </w:tcPr>
          <w:p w14:paraId="529F30B3" w14:textId="77777777" w:rsidR="00F8284C" w:rsidRPr="0043256D" w:rsidRDefault="00F8284C" w:rsidP="002C234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01C1C91" w14:textId="77777777" w:rsidR="00F8284C" w:rsidRPr="001F2542" w:rsidRDefault="00F8284C" w:rsidP="00F8284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1F2542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8284C" w:rsidRPr="001F2542" w14:paraId="0721D478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13BF759E" w14:textId="77777777" w:rsidR="00F8284C" w:rsidRPr="0043256D" w:rsidRDefault="00F8284C" w:rsidP="002C234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30FFB20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</w:t>
            </w:r>
          </w:p>
        </w:tc>
      </w:tr>
      <w:tr w:rsidR="00F8284C" w:rsidRPr="001F2542" w14:paraId="19E859ED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37E0AAE7" w14:textId="77777777" w:rsidR="00F8284C" w:rsidRPr="0043256D" w:rsidRDefault="00F8284C" w:rsidP="002C234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109394F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8284C" w:rsidRPr="001F2542" w14:paraId="109477DF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01CEA4DB" w14:textId="77777777" w:rsidR="00F8284C" w:rsidRPr="0043256D" w:rsidRDefault="00F8284C" w:rsidP="002C234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F970B2C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0,5</w:t>
            </w:r>
          </w:p>
        </w:tc>
      </w:tr>
    </w:tbl>
    <w:p w14:paraId="2AC76B2C" w14:textId="77777777" w:rsidR="00E40B0C" w:rsidRPr="001F2542" w:rsidRDefault="00E40B0C" w:rsidP="00F93271">
      <w:pPr>
        <w:rPr>
          <w:sz w:val="22"/>
          <w:szCs w:val="22"/>
        </w:rPr>
      </w:pPr>
    </w:p>
    <w:sectPr w:rsidR="00E40B0C" w:rsidRPr="001F2542" w:rsidSect="00F93271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5D22"/>
    <w:multiLevelType w:val="hybridMultilevel"/>
    <w:tmpl w:val="FD7C38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171C6"/>
    <w:multiLevelType w:val="hybridMultilevel"/>
    <w:tmpl w:val="48BA59C2"/>
    <w:lvl w:ilvl="0" w:tplc="DD9A01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C4345"/>
    <w:multiLevelType w:val="hybridMultilevel"/>
    <w:tmpl w:val="9BF0EE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024679"/>
    <w:multiLevelType w:val="hybridMultilevel"/>
    <w:tmpl w:val="C304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4119">
    <w:abstractNumId w:val="3"/>
  </w:num>
  <w:num w:numId="2" w16cid:durableId="1022825884">
    <w:abstractNumId w:val="1"/>
  </w:num>
  <w:num w:numId="3" w16cid:durableId="1349522556">
    <w:abstractNumId w:val="0"/>
  </w:num>
  <w:num w:numId="4" w16cid:durableId="79177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11129E"/>
    <w:rsid w:val="001554A8"/>
    <w:rsid w:val="001F2542"/>
    <w:rsid w:val="00205FEB"/>
    <w:rsid w:val="00236000"/>
    <w:rsid w:val="003F3B95"/>
    <w:rsid w:val="00416716"/>
    <w:rsid w:val="00441633"/>
    <w:rsid w:val="004706E3"/>
    <w:rsid w:val="004A5E59"/>
    <w:rsid w:val="00505069"/>
    <w:rsid w:val="00505BF0"/>
    <w:rsid w:val="00511F05"/>
    <w:rsid w:val="0053019D"/>
    <w:rsid w:val="00661C12"/>
    <w:rsid w:val="00754E6F"/>
    <w:rsid w:val="0083336C"/>
    <w:rsid w:val="00860FEE"/>
    <w:rsid w:val="00885CA4"/>
    <w:rsid w:val="008A6EE1"/>
    <w:rsid w:val="008E2820"/>
    <w:rsid w:val="008F561F"/>
    <w:rsid w:val="00954DE8"/>
    <w:rsid w:val="00964C15"/>
    <w:rsid w:val="009913A4"/>
    <w:rsid w:val="009A74A6"/>
    <w:rsid w:val="009B3F6A"/>
    <w:rsid w:val="00AC1974"/>
    <w:rsid w:val="00B05E86"/>
    <w:rsid w:val="00B24CF0"/>
    <w:rsid w:val="00B625D0"/>
    <w:rsid w:val="00B976F7"/>
    <w:rsid w:val="00BC77BA"/>
    <w:rsid w:val="00C311D7"/>
    <w:rsid w:val="00C5278A"/>
    <w:rsid w:val="00CA474D"/>
    <w:rsid w:val="00D366CE"/>
    <w:rsid w:val="00DE6DBE"/>
    <w:rsid w:val="00DF585E"/>
    <w:rsid w:val="00E309B4"/>
    <w:rsid w:val="00E40B0C"/>
    <w:rsid w:val="00E67089"/>
    <w:rsid w:val="00EB3830"/>
    <w:rsid w:val="00EE0E6B"/>
    <w:rsid w:val="00F701D5"/>
    <w:rsid w:val="00F8284C"/>
    <w:rsid w:val="00F9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B736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  <w:style w:type="paragraph" w:styleId="Bezodstpw">
    <w:name w:val="No Spacing"/>
    <w:uiPriority w:val="1"/>
    <w:qFormat/>
    <w:rsid w:val="001F2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2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2023-07-14T09:28:00Z</dcterms:created>
  <dcterms:modified xsi:type="dcterms:W3CDTF">2023-07-14T09:28:00Z</dcterms:modified>
</cp:coreProperties>
</file>